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9C5" w14:textId="6461876F" w:rsidR="008903F6" w:rsidRDefault="00C57622" w:rsidP="00D62F6F">
      <w:pPr>
        <w:pStyle w:val="Titre1"/>
        <w:ind w:left="0"/>
        <w:jc w:val="center"/>
      </w:pPr>
      <w:r w:rsidRPr="00C57622"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 wp14:anchorId="2489ED55" wp14:editId="5A629737">
            <wp:simplePos x="0" y="0"/>
            <wp:positionH relativeFrom="margin">
              <wp:align>left</wp:align>
            </wp:positionH>
            <wp:positionV relativeFrom="page">
              <wp:posOffset>483456</wp:posOffset>
            </wp:positionV>
            <wp:extent cx="6372225" cy="1457325"/>
            <wp:effectExtent l="0" t="0" r="9525" b="9525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55E">
        <w:t>Conditions de réservation (</w:t>
      </w:r>
      <w:r w:rsidR="00D62F6F">
        <w:t>gîte</w:t>
      </w:r>
      <w:r w:rsidR="004E555E">
        <w:t>)</w:t>
      </w:r>
    </w:p>
    <w:p w14:paraId="4C133963" w14:textId="7F6145A1" w:rsidR="009A2E17" w:rsidRPr="008903F6" w:rsidRDefault="004E555E" w:rsidP="00D62F6F">
      <w:pPr>
        <w:pStyle w:val="Titre1"/>
        <w:spacing w:after="240"/>
        <w:ind w:left="0"/>
        <w:jc w:val="center"/>
        <w:rPr>
          <w:b w:val="0"/>
          <w:sz w:val="28"/>
          <w:szCs w:val="28"/>
        </w:rPr>
      </w:pPr>
      <w:r w:rsidRPr="008903F6">
        <w:rPr>
          <w:b w:val="0"/>
          <w:i/>
          <w:sz w:val="28"/>
          <w:szCs w:val="28"/>
        </w:rPr>
        <w:t xml:space="preserve">Sol-Eveil </w:t>
      </w:r>
      <w:r w:rsidR="001240DB">
        <w:rPr>
          <w:b w:val="0"/>
          <w:i/>
          <w:sz w:val="28"/>
          <w:szCs w:val="28"/>
        </w:rPr>
        <w:t>–</w:t>
      </w:r>
      <w:r w:rsidRPr="008903F6">
        <w:rPr>
          <w:b w:val="0"/>
          <w:i/>
          <w:sz w:val="28"/>
          <w:szCs w:val="28"/>
        </w:rPr>
        <w:t xml:space="preserve"> </w:t>
      </w:r>
      <w:r w:rsidR="001240DB">
        <w:rPr>
          <w:b w:val="0"/>
          <w:i/>
          <w:sz w:val="28"/>
          <w:szCs w:val="28"/>
        </w:rPr>
        <w:t xml:space="preserve">Effectif le </w:t>
      </w:r>
      <w:r w:rsidRPr="008903F6">
        <w:rPr>
          <w:b w:val="0"/>
          <w:i/>
          <w:sz w:val="28"/>
          <w:szCs w:val="28"/>
        </w:rPr>
        <w:t xml:space="preserve">1er </w:t>
      </w:r>
      <w:r w:rsidR="00225424">
        <w:rPr>
          <w:b w:val="0"/>
          <w:i/>
          <w:sz w:val="28"/>
          <w:szCs w:val="28"/>
        </w:rPr>
        <w:t>j</w:t>
      </w:r>
      <w:r w:rsidR="001240DB">
        <w:rPr>
          <w:b w:val="0"/>
          <w:i/>
          <w:sz w:val="28"/>
          <w:szCs w:val="28"/>
        </w:rPr>
        <w:t>anvier</w:t>
      </w:r>
      <w:r w:rsidRPr="008903F6">
        <w:rPr>
          <w:b w:val="0"/>
          <w:i/>
          <w:sz w:val="28"/>
          <w:szCs w:val="28"/>
        </w:rPr>
        <w:t xml:space="preserve"> 20</w:t>
      </w:r>
      <w:r w:rsidR="004C288F">
        <w:rPr>
          <w:b w:val="0"/>
          <w:i/>
          <w:sz w:val="28"/>
          <w:szCs w:val="28"/>
        </w:rPr>
        <w:t>2</w:t>
      </w:r>
      <w:r w:rsidR="0005085D">
        <w:rPr>
          <w:b w:val="0"/>
          <w:i/>
          <w:sz w:val="28"/>
          <w:szCs w:val="28"/>
        </w:rPr>
        <w:t>4</w:t>
      </w:r>
    </w:p>
    <w:p w14:paraId="188D573F" w14:textId="62E79130" w:rsidR="009A2E17" w:rsidRDefault="004E555E" w:rsidP="00704F49">
      <w:pPr>
        <w:numPr>
          <w:ilvl w:val="0"/>
          <w:numId w:val="1"/>
        </w:numPr>
        <w:spacing w:before="240" w:after="0" w:line="262" w:lineRule="auto"/>
        <w:ind w:left="215" w:hanging="215"/>
      </w:pPr>
      <w:r>
        <w:t>Nous avons pris note de vo</w:t>
      </w:r>
      <w:r w:rsidR="00C57622">
        <w:t>tre</w:t>
      </w:r>
      <w:r>
        <w:t xml:space="preserve"> option de réser</w:t>
      </w:r>
      <w:r w:rsidR="004259D5">
        <w:t xml:space="preserve">vation de La </w:t>
      </w:r>
      <w:proofErr w:type="spellStart"/>
      <w:r w:rsidR="004259D5">
        <w:t>Soleillette</w:t>
      </w:r>
      <w:proofErr w:type="spellEnd"/>
      <w:r w:rsidR="004259D5">
        <w:t xml:space="preserve"> </w:t>
      </w:r>
      <w:proofErr w:type="gramStart"/>
      <w:r w:rsidR="004259D5">
        <w:t xml:space="preserve">du </w:t>
      </w:r>
      <w:r>
        <w:t>.</w:t>
      </w:r>
      <w:proofErr w:type="gramEnd"/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 xml:space="preserve">.. </w:t>
      </w:r>
      <w:proofErr w:type="gramStart"/>
      <w:r>
        <w:t>à .</w:t>
      </w:r>
      <w:proofErr w:type="gramEnd"/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 xml:space="preserve"> </w:t>
      </w:r>
      <w:proofErr w:type="gramStart"/>
      <w:r>
        <w:t>heures</w:t>
      </w:r>
      <w:proofErr w:type="gramEnd"/>
      <w:r>
        <w:t xml:space="preserve"> au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 xml:space="preserve"> à 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 w:rsidR="00DE01B4">
        <w:t xml:space="preserve"> </w:t>
      </w:r>
      <w:r>
        <w:t>heures.</w:t>
      </w:r>
    </w:p>
    <w:p w14:paraId="0158BBEB" w14:textId="557AD5A8" w:rsidR="009A2E17" w:rsidRDefault="004E555E">
      <w:pPr>
        <w:numPr>
          <w:ilvl w:val="0"/>
          <w:numId w:val="1"/>
        </w:numPr>
        <w:ind w:hanging="215"/>
      </w:pPr>
      <w:r>
        <w:t xml:space="preserve">La confirmation de votre réservation sera </w:t>
      </w:r>
      <w:r w:rsidR="00076F8A">
        <w:t>prise</w:t>
      </w:r>
      <w:r>
        <w:t xml:space="preserve"> en compte à la réception de : </w:t>
      </w:r>
    </w:p>
    <w:p w14:paraId="442DEA68" w14:textId="77777777" w:rsidR="009A2E17" w:rsidRDefault="004E555E">
      <w:pPr>
        <w:numPr>
          <w:ilvl w:val="1"/>
          <w:numId w:val="1"/>
        </w:numPr>
        <w:ind w:hanging="230"/>
      </w:pPr>
      <w:proofErr w:type="gramStart"/>
      <w:r>
        <w:t>ce</w:t>
      </w:r>
      <w:proofErr w:type="gramEnd"/>
      <w:r>
        <w:t xml:space="preserve"> document daté et signé </w:t>
      </w:r>
    </w:p>
    <w:p w14:paraId="30866EED" w14:textId="383FD1A6" w:rsidR="009A2E17" w:rsidRPr="00BB05BD" w:rsidRDefault="004E555E">
      <w:pPr>
        <w:numPr>
          <w:ilvl w:val="1"/>
          <w:numId w:val="1"/>
        </w:numPr>
        <w:ind w:hanging="230"/>
      </w:pPr>
      <w:proofErr w:type="gramStart"/>
      <w:r w:rsidRPr="00BB05BD">
        <w:t>la</w:t>
      </w:r>
      <w:proofErr w:type="gramEnd"/>
      <w:r w:rsidRPr="00BB05BD">
        <w:t xml:space="preserve"> fiche de réservation définitive </w:t>
      </w:r>
    </w:p>
    <w:p w14:paraId="305A428E" w14:textId="4F1C544F" w:rsidR="009A2E17" w:rsidRPr="00BB05BD" w:rsidRDefault="004E555E">
      <w:pPr>
        <w:numPr>
          <w:ilvl w:val="1"/>
          <w:numId w:val="1"/>
        </w:numPr>
        <w:spacing w:after="101"/>
        <w:ind w:hanging="230"/>
      </w:pPr>
      <w:proofErr w:type="gramStart"/>
      <w:r w:rsidRPr="00BB05BD">
        <w:t>un</w:t>
      </w:r>
      <w:proofErr w:type="gramEnd"/>
      <w:r w:rsidRPr="00BB05BD">
        <w:t xml:space="preserve"> chèque d’arrhes en Euros à l’ordre de </w:t>
      </w:r>
      <w:proofErr w:type="spellStart"/>
      <w:r w:rsidRPr="00BB05BD">
        <w:t>SolEveil</w:t>
      </w:r>
      <w:proofErr w:type="spellEnd"/>
      <w:r w:rsidRPr="00BB05BD">
        <w:t xml:space="preserve">, ou, pour les autres nationalités, nous vous communiquerons les coordonnées pour le virement. Le montant est à calculer au Point </w:t>
      </w:r>
      <w:r w:rsidR="002F43F1">
        <w:t>7</w:t>
      </w:r>
      <w:r w:rsidRPr="00BB05BD">
        <w:t xml:space="preserve"> ci-dessous.</w:t>
      </w:r>
    </w:p>
    <w:p w14:paraId="11B80DDE" w14:textId="3FE39A09" w:rsidR="009A2E17" w:rsidRPr="00BB05BD" w:rsidRDefault="004E555E" w:rsidP="00B26EDD">
      <w:pPr>
        <w:numPr>
          <w:ilvl w:val="0"/>
          <w:numId w:val="1"/>
        </w:numPr>
        <w:spacing w:after="120" w:line="262" w:lineRule="auto"/>
        <w:ind w:left="215" w:hanging="215"/>
      </w:pPr>
      <w:r w:rsidRPr="00BB05BD">
        <w:t xml:space="preserve">Jusqu’à réception de ces documents, votre demande reste une option non garantie. Une fois ces </w:t>
      </w:r>
      <w:proofErr w:type="gramStart"/>
      <w:r w:rsidRPr="00BB05BD">
        <w:t>documents</w:t>
      </w:r>
      <w:proofErr w:type="gramEnd"/>
      <w:r w:rsidRPr="00BB05BD">
        <w:t xml:space="preserve"> et les arrhes reçus, nous vous enverrons par courrier électronique une confirmation de réservation.</w:t>
      </w:r>
    </w:p>
    <w:p w14:paraId="5CF8ADAD" w14:textId="5582DD70" w:rsidR="009A2E17" w:rsidRDefault="004E555E" w:rsidP="00052C18">
      <w:pPr>
        <w:spacing w:after="104" w:line="259" w:lineRule="auto"/>
      </w:pPr>
      <w:r w:rsidRPr="00A45626">
        <w:rPr>
          <w:b/>
          <w:u w:val="single" w:color="181717"/>
        </w:rPr>
        <w:t>TARIFS</w:t>
      </w:r>
      <w:r w:rsidR="00624C59">
        <w:rPr>
          <w:b/>
          <w:u w:val="single" w:color="181717"/>
        </w:rPr>
        <w:t xml:space="preserve"> </w:t>
      </w:r>
      <w:r>
        <w:t xml:space="preserve"> </w:t>
      </w:r>
    </w:p>
    <w:p w14:paraId="4A340A89" w14:textId="274576A9" w:rsidR="0005085D" w:rsidRDefault="004E555E" w:rsidP="00052C18">
      <w:pPr>
        <w:numPr>
          <w:ilvl w:val="1"/>
          <w:numId w:val="2"/>
        </w:numPr>
        <w:ind w:hanging="115"/>
      </w:pPr>
      <w:r>
        <w:t xml:space="preserve">Le gîte </w:t>
      </w:r>
      <w:r w:rsidR="0005085D">
        <w:t>comprenant les locaux communs et les 15 chambres est loué au tarif de 900€ par jour</w:t>
      </w:r>
    </w:p>
    <w:p w14:paraId="1004DC8B" w14:textId="63F7FC21" w:rsidR="0005085D" w:rsidRDefault="0005085D" w:rsidP="0005085D">
      <w:pPr>
        <w:numPr>
          <w:ilvl w:val="2"/>
          <w:numId w:val="2"/>
        </w:numPr>
        <w:ind w:hanging="481"/>
      </w:pPr>
      <w:r>
        <w:t>Une chambre supplémentaire peut être louée si nécessaire pour 50€ et pour laquelle il faudra ajouter 10€ au forfait ménage ci-dessous</w:t>
      </w:r>
    </w:p>
    <w:p w14:paraId="7C06D668" w14:textId="49850B07" w:rsidR="00233F17" w:rsidRDefault="00233F17" w:rsidP="006A1EBD">
      <w:pPr>
        <w:numPr>
          <w:ilvl w:val="1"/>
          <w:numId w:val="2"/>
        </w:numPr>
        <w:ind w:left="709" w:hanging="481"/>
      </w:pPr>
      <w:r>
        <w:t xml:space="preserve">La salle de séminaire n’est pas </w:t>
      </w:r>
      <w:r w:rsidR="00040D21">
        <w:t>louée</w:t>
      </w:r>
      <w:r>
        <w:t xml:space="preserve"> pour les locations en gîte (sauf exception, nous contacter)</w:t>
      </w:r>
    </w:p>
    <w:p w14:paraId="6C2E8291" w14:textId="6B9B2697" w:rsidR="009A2E17" w:rsidRDefault="00076F8A" w:rsidP="00052C18">
      <w:pPr>
        <w:numPr>
          <w:ilvl w:val="1"/>
          <w:numId w:val="2"/>
        </w:numPr>
        <w:ind w:left="709" w:hanging="481"/>
      </w:pPr>
      <w:r>
        <w:t>Location de l</w:t>
      </w:r>
      <w:r w:rsidR="004E555E">
        <w:t xml:space="preserve">iterie incluant drap-housse, housse de couette, taie </w:t>
      </w:r>
      <w:r w:rsidR="00DD44A7">
        <w:t>d’oreiller :</w:t>
      </w:r>
      <w:r w:rsidR="004E555E">
        <w:t xml:space="preserve"> 1</w:t>
      </w:r>
      <w:r w:rsidR="002F43F1">
        <w:t>6</w:t>
      </w:r>
      <w:r w:rsidR="004E555E">
        <w:t xml:space="preserve"> euros </w:t>
      </w:r>
      <w:r w:rsidR="00561F0D">
        <w:t xml:space="preserve">pour le séjour </w:t>
      </w:r>
      <w:r w:rsidR="004E555E">
        <w:t>(</w:t>
      </w:r>
      <w:proofErr w:type="gramStart"/>
      <w:r w:rsidR="004E555E">
        <w:t>réservez à l’avance</w:t>
      </w:r>
      <w:proofErr w:type="gramEnd"/>
      <w:r w:rsidR="004E555E">
        <w:t>)</w:t>
      </w:r>
      <w:r w:rsidR="00704F49">
        <w:t xml:space="preserve">. </w:t>
      </w:r>
      <w:r w:rsidR="00DE01B4">
        <w:t>En fin de séjour l</w:t>
      </w:r>
      <w:r w:rsidR="00704F49">
        <w:t>es lits doivent être défaits et les 3 pièces de draps laissé en tas, à l’envers sur votre lit.</w:t>
      </w:r>
    </w:p>
    <w:p w14:paraId="4F53DED9" w14:textId="09A2DD8E" w:rsidR="009A2E17" w:rsidRDefault="005A719C" w:rsidP="00052C18">
      <w:pPr>
        <w:numPr>
          <w:ilvl w:val="1"/>
          <w:numId w:val="2"/>
        </w:numPr>
        <w:ind w:hanging="115"/>
      </w:pPr>
      <w:r>
        <w:t xml:space="preserve">Location </w:t>
      </w:r>
      <w:r w:rsidR="0005085D">
        <w:t xml:space="preserve">set de </w:t>
      </w:r>
      <w:r>
        <w:t>serviette</w:t>
      </w:r>
      <w:r w:rsidR="0005085D">
        <w:t>s</w:t>
      </w:r>
      <w:r w:rsidR="004E555E">
        <w:t xml:space="preserve"> de toilette (</w:t>
      </w:r>
      <w:r w:rsidR="009B4CD8">
        <w:t>4</w:t>
      </w:r>
      <w:r w:rsidR="004E555E">
        <w:t xml:space="preserve"> euros)</w:t>
      </w:r>
    </w:p>
    <w:p w14:paraId="340BC645" w14:textId="30AAB675" w:rsidR="00150B0C" w:rsidRDefault="004E555E" w:rsidP="00052C18">
      <w:pPr>
        <w:numPr>
          <w:ilvl w:val="1"/>
          <w:numId w:val="2"/>
        </w:numPr>
        <w:spacing w:after="113"/>
        <w:ind w:left="709" w:hanging="481"/>
      </w:pPr>
      <w:r>
        <w:t xml:space="preserve">Forfait ménage en dehors de la cuisine et salle à manger : </w:t>
      </w:r>
      <w:r w:rsidR="0005085D">
        <w:t>200€ pour le séjour</w:t>
      </w:r>
    </w:p>
    <w:p w14:paraId="00361A47" w14:textId="005D87FB" w:rsidR="00A45626" w:rsidRDefault="004E555E" w:rsidP="00052C18">
      <w:pPr>
        <w:spacing w:after="120" w:line="240" w:lineRule="auto"/>
        <w:ind w:right="1032" w:hanging="11"/>
      </w:pPr>
      <w:r>
        <w:t xml:space="preserve">Note </w:t>
      </w:r>
      <w:r w:rsidR="00150B0C">
        <w:t>1</w:t>
      </w:r>
      <w:r>
        <w:t xml:space="preserve"> : Le montant de la totalité </w:t>
      </w:r>
      <w:r w:rsidR="00A45626">
        <w:t>est payé à</w:t>
      </w:r>
      <w:r>
        <w:t xml:space="preserve"> l’arrivée du groupe. </w:t>
      </w:r>
      <w:r w:rsidR="00A45626">
        <w:t xml:space="preserve">La </w:t>
      </w:r>
      <w:proofErr w:type="spellStart"/>
      <w:r w:rsidR="00A45626">
        <w:t>Soleillette</w:t>
      </w:r>
      <w:proofErr w:type="spellEnd"/>
      <w:r w:rsidR="00A45626">
        <w:t xml:space="preserve"> n'est pas équipée pour le paiement par carte, prévoir </w:t>
      </w:r>
      <w:r w:rsidR="005A719C">
        <w:t xml:space="preserve">1 </w:t>
      </w:r>
      <w:r w:rsidR="00A45626">
        <w:t xml:space="preserve">chèque ou </w:t>
      </w:r>
      <w:r w:rsidR="00322A9A">
        <w:t xml:space="preserve">des </w:t>
      </w:r>
      <w:r w:rsidR="00A45626">
        <w:t>espèces</w:t>
      </w:r>
      <w:r w:rsidR="003027EA">
        <w:t>.</w:t>
      </w:r>
    </w:p>
    <w:p w14:paraId="369ABB1C" w14:textId="7981DCA0" w:rsidR="009A2E17" w:rsidRDefault="004E555E" w:rsidP="00052C18">
      <w:pPr>
        <w:spacing w:after="0" w:line="240" w:lineRule="auto"/>
        <w:ind w:right="1032" w:hanging="11"/>
      </w:pPr>
      <w:r>
        <w:t xml:space="preserve">Note </w:t>
      </w:r>
      <w:r w:rsidR="00052C18">
        <w:t>2</w:t>
      </w:r>
      <w:r>
        <w:t xml:space="preserve"> : Les groupes sont acceptés pour </w:t>
      </w:r>
      <w:r w:rsidR="004C288F">
        <w:t>un weekend de 2 jour complet</w:t>
      </w:r>
      <w:r>
        <w:t xml:space="preserve"> au minimum</w:t>
      </w:r>
      <w:r w:rsidR="00150B0C">
        <w:t xml:space="preserve"> (du vendredi soir 18h au dimanche 17h maximum. </w:t>
      </w:r>
      <w:r w:rsidR="00052C18">
        <w:t xml:space="preserve">Les arrivées le matin </w:t>
      </w:r>
      <w:r w:rsidR="00D62F6F">
        <w:t xml:space="preserve">dès 9h ou en début d’après-midi </w:t>
      </w:r>
      <w:r w:rsidR="00052C18">
        <w:t>compte ½ jour de plus</w:t>
      </w:r>
      <w:r w:rsidR="00F21507">
        <w:t xml:space="preserve"> que le nombre de jour complet.</w:t>
      </w:r>
      <w:r w:rsidR="00D62F6F">
        <w:t xml:space="preserve"> </w:t>
      </w:r>
    </w:p>
    <w:p w14:paraId="6908E62E" w14:textId="77777777" w:rsidR="009A2E17" w:rsidRPr="003027EA" w:rsidRDefault="004E555E" w:rsidP="00150B0C">
      <w:pPr>
        <w:pStyle w:val="Titre2"/>
        <w:spacing w:before="240"/>
        <w:ind w:left="0" w:hanging="11"/>
        <w:rPr>
          <w:b/>
          <w:u w:val="none"/>
        </w:rPr>
      </w:pPr>
      <w:r w:rsidRPr="003027EA">
        <w:rPr>
          <w:b/>
          <w:u w:val="none"/>
        </w:rPr>
        <w:t>CUISINE</w:t>
      </w:r>
    </w:p>
    <w:p w14:paraId="1573661A" w14:textId="38667F09" w:rsidR="009A2E17" w:rsidRDefault="00602670" w:rsidP="00602670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62" w:lineRule="auto"/>
        <w:ind w:left="284" w:hanging="294"/>
      </w:pPr>
      <w:r>
        <w:t>Nous ne fournissons pas de repas. L</w:t>
      </w:r>
      <w:r w:rsidR="004E555E">
        <w:t>a cuisine est</w:t>
      </w:r>
      <w:r>
        <w:t xml:space="preserve"> en gestion</w:t>
      </w:r>
      <w:r w:rsidR="004E555E">
        <w:t xml:space="preserve"> libre et sous la responsabilité </w:t>
      </w:r>
      <w:r w:rsidR="00F21507">
        <w:t>et la remise en état par les</w:t>
      </w:r>
      <w:r>
        <w:t xml:space="preserve"> locataires</w:t>
      </w:r>
      <w:r w:rsidR="00D62F6F">
        <w:t>.</w:t>
      </w:r>
      <w:r w:rsidR="00561F0D">
        <w:t xml:space="preserve"> Une pe</w:t>
      </w:r>
      <w:r w:rsidR="00697F22">
        <w:t>r</w:t>
      </w:r>
      <w:r w:rsidR="00561F0D">
        <w:t>sonne sera responsable de la cuisine et recevra les informations à ce sujet.</w:t>
      </w:r>
      <w:r w:rsidR="00322A9A">
        <w:t xml:space="preserve"> Nous pouvons vous mettre en contact avec un traiteur végétarien qui a l’habitude de travailler pour nos groupes.</w:t>
      </w:r>
    </w:p>
    <w:p w14:paraId="0720C2CC" w14:textId="70ACE16E" w:rsidR="009A2E17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lastRenderedPageBreak/>
        <w:t>ARRHES</w:t>
      </w:r>
    </w:p>
    <w:p w14:paraId="0EDDCD4D" w14:textId="77777777" w:rsidR="009A2E17" w:rsidRDefault="004E555E" w:rsidP="003027EA">
      <w:pPr>
        <w:numPr>
          <w:ilvl w:val="0"/>
          <w:numId w:val="3"/>
        </w:numPr>
        <w:spacing w:after="101"/>
        <w:ind w:left="284" w:hanging="283"/>
      </w:pPr>
      <w:r>
        <w:t>Les arrhes demandé</w:t>
      </w:r>
      <w:r w:rsidR="003027EA">
        <w:t>e</w:t>
      </w:r>
      <w:r>
        <w:t>s sont de € 100.- par jour réservé jusqu’à un montant maximum de € 700.- pour de longs séjours.</w:t>
      </w:r>
    </w:p>
    <w:p w14:paraId="6E19B77F" w14:textId="690F31CF" w:rsidR="009A2E17" w:rsidRDefault="004259D5" w:rsidP="003027EA">
      <w:pPr>
        <w:numPr>
          <w:ilvl w:val="0"/>
          <w:numId w:val="3"/>
        </w:numPr>
        <w:tabs>
          <w:tab w:val="left" w:pos="284"/>
        </w:tabs>
        <w:spacing w:after="102"/>
        <w:ind w:left="1" w:firstLine="0"/>
      </w:pPr>
      <w:r>
        <w:t>Dans votre cas : €100.00 x..</w:t>
      </w:r>
      <w:r w:rsidR="004E555E">
        <w:t xml:space="preserve">.. jours </w:t>
      </w:r>
      <w:r w:rsidR="003027EA">
        <w:t>= Total à verser</w:t>
      </w:r>
      <w:r w:rsidR="004E555E">
        <w:t>........ €</w:t>
      </w:r>
    </w:p>
    <w:p w14:paraId="6BA169A3" w14:textId="77777777" w:rsidR="009A2E17" w:rsidRDefault="004E555E" w:rsidP="003027EA">
      <w:pPr>
        <w:numPr>
          <w:ilvl w:val="0"/>
          <w:numId w:val="3"/>
        </w:numPr>
        <w:spacing w:after="321"/>
        <w:ind w:left="284" w:hanging="283"/>
      </w:pPr>
      <w:r>
        <w:t>En règle générale, le chèque de garantie ne sera pas encaissé, et, sous réserve d’une annulation sera rendu à l’organisateur à la fin du séjour après état des lieux. Le centre n’assume que les responsabilités découlant directement de ses facilités et services.</w:t>
      </w:r>
    </w:p>
    <w:p w14:paraId="2A5E7EA3" w14:textId="77777777" w:rsidR="009A2E17" w:rsidRPr="003027EA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t>DEDITES EN CAS D’ANNULATION</w:t>
      </w:r>
    </w:p>
    <w:p w14:paraId="062D06C4" w14:textId="4197A7FF" w:rsidR="009A2E17" w:rsidRDefault="004E555E">
      <w:r>
        <w:t xml:space="preserve">9. Si vous annulez votre </w:t>
      </w:r>
      <w:r w:rsidR="00052C18">
        <w:t>groupe :</w:t>
      </w:r>
    </w:p>
    <w:p w14:paraId="08692EA0" w14:textId="1EDF3AB6" w:rsidR="009A2E17" w:rsidRDefault="004E555E">
      <w:pPr>
        <w:numPr>
          <w:ilvl w:val="0"/>
          <w:numId w:val="4"/>
        </w:numPr>
        <w:ind w:hanging="245"/>
      </w:pPr>
      <w:r>
        <w:t xml:space="preserve">Jusqu’à 6 mois (180 jours) </w:t>
      </w:r>
      <w:r w:rsidR="003027EA">
        <w:t>le</w:t>
      </w:r>
      <w:r>
        <w:t xml:space="preserve"> chèque vous sera rendu</w:t>
      </w:r>
      <w:r w:rsidR="00150B0C">
        <w:t xml:space="preserve"> </w:t>
      </w:r>
      <w:r w:rsidR="00052C18">
        <w:t>(</w:t>
      </w:r>
      <w:r w:rsidR="00150B0C">
        <w:t xml:space="preserve">sauf dans le cas où nous vous avons contacté parce qu’un autre groupe souhaitait les mêmes dates que vous, que vous avez maintenu vos dates et que vous </w:t>
      </w:r>
      <w:r w:rsidR="00052C18">
        <w:t>annulez ultérieurement au-delà des 6 mois).</w:t>
      </w:r>
    </w:p>
    <w:p w14:paraId="462E640D" w14:textId="77777777" w:rsidR="009A2E17" w:rsidRDefault="004E555E">
      <w:pPr>
        <w:numPr>
          <w:ilvl w:val="0"/>
          <w:numId w:val="4"/>
        </w:numPr>
        <w:ind w:hanging="245"/>
      </w:pPr>
      <w:r>
        <w:t xml:space="preserve">De 6 mois (179) à </w:t>
      </w:r>
      <w:r w:rsidR="003027EA">
        <w:t>7</w:t>
      </w:r>
      <w:r>
        <w:t xml:space="preserve"> jours : les arrhes seront encaissées et conservés dans leur totalité.</w:t>
      </w:r>
    </w:p>
    <w:p w14:paraId="7CC11BD6" w14:textId="0CFF948A" w:rsidR="009A2E17" w:rsidRDefault="003027EA">
      <w:pPr>
        <w:numPr>
          <w:ilvl w:val="0"/>
          <w:numId w:val="4"/>
        </w:numPr>
        <w:spacing w:after="322"/>
        <w:ind w:hanging="245"/>
      </w:pPr>
      <w:r>
        <w:t>7</w:t>
      </w:r>
      <w:r w:rsidR="004E555E">
        <w:t xml:space="preserve"> jours avant la date prévue du séjour : La to</w:t>
      </w:r>
      <w:r>
        <w:t xml:space="preserve">talité du séjour est dû et sera payé à </w:t>
      </w:r>
      <w:proofErr w:type="spellStart"/>
      <w:r>
        <w:t>SolEveil</w:t>
      </w:r>
      <w:proofErr w:type="spellEnd"/>
      <w:r>
        <w:t xml:space="preserve"> dans les 30 jours suivant la date prévue du séjour.</w:t>
      </w:r>
    </w:p>
    <w:p w14:paraId="5EA2E5DD" w14:textId="7F1931A0" w:rsidR="00602670" w:rsidRDefault="00602670" w:rsidP="00121CC6">
      <w:pPr>
        <w:spacing w:after="120" w:line="262" w:lineRule="auto"/>
        <w:ind w:hanging="11"/>
      </w:pPr>
      <w:r w:rsidRPr="00F819E0">
        <w:rPr>
          <w:b/>
          <w:bCs/>
        </w:rPr>
        <w:t xml:space="preserve">CLAUSE </w:t>
      </w:r>
      <w:r w:rsidR="00F819E0" w:rsidRPr="00F819E0">
        <w:rPr>
          <w:b/>
          <w:bCs/>
        </w:rPr>
        <w:t>PARTICULIERE</w:t>
      </w:r>
      <w:r>
        <w:t xml:space="preserve"> : Le locataire est le répondant face </w:t>
      </w:r>
      <w:r w:rsidR="00F819E0">
        <w:t xml:space="preserve">aux </w:t>
      </w:r>
      <w:r w:rsidR="00A75015">
        <w:t>dispositions</w:t>
      </w:r>
      <w:r w:rsidR="00F819E0">
        <w:t xml:space="preserve"> légales </w:t>
      </w:r>
      <w:r w:rsidR="00F21507">
        <w:t>liée</w:t>
      </w:r>
      <w:r w:rsidR="00A75015">
        <w:t>s</w:t>
      </w:r>
      <w:r w:rsidR="00F21507">
        <w:t xml:space="preserve"> à la</w:t>
      </w:r>
      <w:r w:rsidR="00121CC6">
        <w:t xml:space="preserve"> période d’épidémie </w:t>
      </w:r>
      <w:r w:rsidR="00A75015">
        <w:t>concernant les</w:t>
      </w:r>
      <w:r w:rsidR="00052C18">
        <w:t xml:space="preserve"> rassemblements</w:t>
      </w:r>
      <w:r w:rsidR="00F21507">
        <w:t xml:space="preserve"> privés</w:t>
      </w:r>
      <w:r w:rsidR="00052C18">
        <w:t>.</w:t>
      </w:r>
      <w:r w:rsidR="00561F0D">
        <w:t xml:space="preserve"> A cette date, aucune exigence demandée.</w:t>
      </w:r>
    </w:p>
    <w:p w14:paraId="1A33CF2D" w14:textId="77777777" w:rsidR="0005085D" w:rsidRDefault="0005085D" w:rsidP="00121CC6">
      <w:pPr>
        <w:spacing w:after="120" w:line="262" w:lineRule="auto"/>
        <w:ind w:hanging="11"/>
      </w:pPr>
    </w:p>
    <w:p w14:paraId="1412B37E" w14:textId="56745A22" w:rsidR="009A2E17" w:rsidRDefault="004E555E">
      <w:pPr>
        <w:spacing w:after="201"/>
        <w:ind w:left="-4" w:right="211"/>
      </w:pPr>
      <w:r>
        <w:rPr>
          <w:i/>
        </w:rPr>
        <w:t xml:space="preserve">J’ai pris connaissance et j’accepte les présentes conditions de réservation et en tant </w:t>
      </w:r>
      <w:r w:rsidR="009630BC">
        <w:rPr>
          <w:i/>
        </w:rPr>
        <w:t>que locataire</w:t>
      </w:r>
      <w:r>
        <w:rPr>
          <w:i/>
        </w:rPr>
        <w:t xml:space="preserve">, je m’engage à les transmettre aux participants et à faire respecter à </w:t>
      </w:r>
      <w:r w:rsidR="009630BC">
        <w:rPr>
          <w:i/>
        </w:rPr>
        <w:t>mes invités</w:t>
      </w:r>
      <w:r>
        <w:rPr>
          <w:i/>
        </w:rPr>
        <w:t xml:space="preserve">, les consignes pour le séjour à La </w:t>
      </w:r>
      <w:proofErr w:type="spellStart"/>
      <w:r>
        <w:rPr>
          <w:i/>
        </w:rPr>
        <w:t>Soleillette</w:t>
      </w:r>
      <w:proofErr w:type="spellEnd"/>
      <w:r>
        <w:rPr>
          <w:i/>
        </w:rPr>
        <w:t>.</w:t>
      </w:r>
    </w:p>
    <w:p w14:paraId="2C7CA3D2" w14:textId="77777777" w:rsidR="009A2E17" w:rsidRDefault="004E555E" w:rsidP="003027EA">
      <w:pPr>
        <w:spacing w:after="202"/>
        <w:ind w:left="0"/>
      </w:pPr>
      <w:r>
        <w:t>Lu et approuvé le ...............</w:t>
      </w:r>
      <w:bookmarkStart w:id="0" w:name="Texte8"/>
      <w:r w:rsidR="004259D5">
        <w:fldChar w:fldCharType="begin">
          <w:ffData>
            <w:name w:val="Texte8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0"/>
      <w:r>
        <w:t xml:space="preserve">........... </w:t>
      </w:r>
      <w:proofErr w:type="gramStart"/>
      <w:r>
        <w:t>à</w:t>
      </w:r>
      <w:proofErr w:type="gramEnd"/>
      <w:r>
        <w:t xml:space="preserve"> ...........</w:t>
      </w:r>
      <w:bookmarkStart w:id="1" w:name="Texte9"/>
      <w:r w:rsidR="004259D5">
        <w:fldChar w:fldCharType="begin">
          <w:ffData>
            <w:name w:val="Texte9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1"/>
      <w:r>
        <w:t xml:space="preserve">........ </w:t>
      </w:r>
    </w:p>
    <w:p w14:paraId="44A567DC" w14:textId="77777777" w:rsidR="009A2E17" w:rsidRDefault="004E555E" w:rsidP="003027EA">
      <w:pPr>
        <w:spacing w:after="202"/>
        <w:ind w:left="0"/>
      </w:pPr>
      <w:r>
        <w:t>Nom : ..........</w:t>
      </w:r>
      <w:bookmarkStart w:id="2" w:name="Texte10"/>
      <w:r w:rsidR="004259D5">
        <w:fldChar w:fldCharType="begin">
          <w:ffData>
            <w:name w:val="Texte10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2"/>
      <w:r>
        <w:t>..........  Prénom : .......</w:t>
      </w:r>
      <w:bookmarkStart w:id="3" w:name="Texte11"/>
      <w:r w:rsidR="004259D5">
        <w:fldChar w:fldCharType="begin">
          <w:ffData>
            <w:name w:val="Texte11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3"/>
      <w:r>
        <w:t xml:space="preserve">........... </w:t>
      </w:r>
    </w:p>
    <w:p w14:paraId="188E4215" w14:textId="77777777" w:rsidR="009A2E17" w:rsidRDefault="004E555E" w:rsidP="003027EA">
      <w:pPr>
        <w:ind w:left="0"/>
      </w:pPr>
      <w:r>
        <w:t>Signature :</w:t>
      </w:r>
      <w:r w:rsidR="004259D5">
        <w:t xml:space="preserve"> </w:t>
      </w:r>
    </w:p>
    <w:sectPr w:rsidR="009A2E17" w:rsidSect="00B26EDD">
      <w:headerReference w:type="default" r:id="rId9"/>
      <w:pgSz w:w="11906" w:h="16838"/>
      <w:pgMar w:top="672" w:right="730" w:bottom="1418" w:left="720" w:header="794" w:footer="5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D698" w14:textId="77777777" w:rsidR="00E10010" w:rsidRDefault="00E10010" w:rsidP="00C57622">
      <w:pPr>
        <w:spacing w:after="0" w:line="240" w:lineRule="auto"/>
      </w:pPr>
      <w:r>
        <w:separator/>
      </w:r>
    </w:p>
  </w:endnote>
  <w:endnote w:type="continuationSeparator" w:id="0">
    <w:p w14:paraId="2EE6B652" w14:textId="77777777" w:rsidR="00E10010" w:rsidRDefault="00E10010" w:rsidP="00C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4493" w14:textId="77777777" w:rsidR="00E10010" w:rsidRDefault="00E10010" w:rsidP="00C57622">
      <w:pPr>
        <w:spacing w:after="0" w:line="240" w:lineRule="auto"/>
      </w:pPr>
      <w:r>
        <w:separator/>
      </w:r>
    </w:p>
  </w:footnote>
  <w:footnote w:type="continuationSeparator" w:id="0">
    <w:p w14:paraId="17D9B9B5" w14:textId="77777777" w:rsidR="00E10010" w:rsidRDefault="00E10010" w:rsidP="00C5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4532"/>
      <w:docPartObj>
        <w:docPartGallery w:val="Page Numbers (Top of Page)"/>
        <w:docPartUnique/>
      </w:docPartObj>
    </w:sdtPr>
    <w:sdtContent>
      <w:p w14:paraId="38D04C56" w14:textId="77777777" w:rsidR="003027EA" w:rsidRDefault="00531805">
        <w:pPr>
          <w:pStyle w:val="En-tte"/>
          <w:jc w:val="center"/>
        </w:pPr>
        <w:r>
          <w:fldChar w:fldCharType="begin"/>
        </w:r>
        <w:r w:rsidR="003027EA">
          <w:instrText>PAGE   \* MERGEFORMAT</w:instrText>
        </w:r>
        <w:r>
          <w:fldChar w:fldCharType="separate"/>
        </w:r>
        <w:r w:rsidR="0090095E">
          <w:rPr>
            <w:noProof/>
          </w:rPr>
          <w:t>2</w:t>
        </w:r>
        <w:r>
          <w:fldChar w:fldCharType="end"/>
        </w:r>
      </w:p>
    </w:sdtContent>
  </w:sdt>
  <w:p w14:paraId="2A0D575C" w14:textId="77777777" w:rsidR="003027EA" w:rsidRDefault="00302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4FEE"/>
    <w:multiLevelType w:val="hybridMultilevel"/>
    <w:tmpl w:val="6C965562"/>
    <w:lvl w:ilvl="0" w:tplc="040C000F">
      <w:start w:val="1"/>
      <w:numFmt w:val="decimal"/>
      <w:lvlText w:val="%1."/>
      <w:lvlJc w:val="left"/>
      <w:pPr>
        <w:ind w:left="721" w:hanging="360"/>
      </w:p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F0B3875"/>
    <w:multiLevelType w:val="hybridMultilevel"/>
    <w:tmpl w:val="24B6C10A"/>
    <w:lvl w:ilvl="0" w:tplc="3C98F83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5130">
      <w:start w:val="1"/>
      <w:numFmt w:val="bullet"/>
      <w:lvlText w:val="•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9C00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B55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F7C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61210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2488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320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0D564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A5637"/>
    <w:multiLevelType w:val="hybridMultilevel"/>
    <w:tmpl w:val="9768E808"/>
    <w:lvl w:ilvl="0" w:tplc="29F26DC4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0E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D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649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44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29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3D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C1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F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32D23"/>
    <w:multiLevelType w:val="hybridMultilevel"/>
    <w:tmpl w:val="C8B4400A"/>
    <w:lvl w:ilvl="0" w:tplc="53D20392">
      <w:start w:val="1"/>
      <w:numFmt w:val="lowerLetter"/>
      <w:lvlText w:val="%1)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03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0AE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60BC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00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02D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6043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82C3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CB3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AE458E"/>
    <w:multiLevelType w:val="hybridMultilevel"/>
    <w:tmpl w:val="38D25BC6"/>
    <w:lvl w:ilvl="0" w:tplc="179E758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C3FCC">
      <w:start w:val="1"/>
      <w:numFmt w:val="decimal"/>
      <w:lvlText w:val="%2)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821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8AEB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D0C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C1C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E3F5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CD6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9D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594787">
    <w:abstractNumId w:val="4"/>
  </w:num>
  <w:num w:numId="2" w16cid:durableId="1921019899">
    <w:abstractNumId w:val="1"/>
  </w:num>
  <w:num w:numId="3" w16cid:durableId="1013071742">
    <w:abstractNumId w:val="2"/>
  </w:num>
  <w:num w:numId="4" w16cid:durableId="1506283184">
    <w:abstractNumId w:val="3"/>
  </w:num>
  <w:num w:numId="5" w16cid:durableId="171901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17"/>
    <w:rsid w:val="00040D21"/>
    <w:rsid w:val="0005085D"/>
    <w:rsid w:val="00052C18"/>
    <w:rsid w:val="00076F8A"/>
    <w:rsid w:val="00103495"/>
    <w:rsid w:val="00121CC6"/>
    <w:rsid w:val="001240DB"/>
    <w:rsid w:val="00150B0C"/>
    <w:rsid w:val="001D27E0"/>
    <w:rsid w:val="00225424"/>
    <w:rsid w:val="00233F17"/>
    <w:rsid w:val="00297F21"/>
    <w:rsid w:val="002C611E"/>
    <w:rsid w:val="002E1241"/>
    <w:rsid w:val="002F43F1"/>
    <w:rsid w:val="003027EA"/>
    <w:rsid w:val="00322A9A"/>
    <w:rsid w:val="00322C75"/>
    <w:rsid w:val="003B08C2"/>
    <w:rsid w:val="003D1E59"/>
    <w:rsid w:val="004259D5"/>
    <w:rsid w:val="00497D9C"/>
    <w:rsid w:val="004C288F"/>
    <w:rsid w:val="004E555E"/>
    <w:rsid w:val="00531805"/>
    <w:rsid w:val="005507C6"/>
    <w:rsid w:val="00561F0D"/>
    <w:rsid w:val="005A719C"/>
    <w:rsid w:val="005D6C38"/>
    <w:rsid w:val="00602670"/>
    <w:rsid w:val="0060612A"/>
    <w:rsid w:val="00624C59"/>
    <w:rsid w:val="00697F22"/>
    <w:rsid w:val="006A1EBD"/>
    <w:rsid w:val="006C78F4"/>
    <w:rsid w:val="006D31A3"/>
    <w:rsid w:val="006D52BE"/>
    <w:rsid w:val="00704F49"/>
    <w:rsid w:val="00732747"/>
    <w:rsid w:val="008903F6"/>
    <w:rsid w:val="008D0B05"/>
    <w:rsid w:val="0090095E"/>
    <w:rsid w:val="009630BC"/>
    <w:rsid w:val="00986960"/>
    <w:rsid w:val="009A2E17"/>
    <w:rsid w:val="009B4CD8"/>
    <w:rsid w:val="009D4495"/>
    <w:rsid w:val="009E0FE2"/>
    <w:rsid w:val="00A45626"/>
    <w:rsid w:val="00A51C06"/>
    <w:rsid w:val="00A51C5B"/>
    <w:rsid w:val="00A75015"/>
    <w:rsid w:val="00A93A80"/>
    <w:rsid w:val="00B00975"/>
    <w:rsid w:val="00B0718D"/>
    <w:rsid w:val="00B26EDD"/>
    <w:rsid w:val="00B845A3"/>
    <w:rsid w:val="00BB05BD"/>
    <w:rsid w:val="00BB6CFA"/>
    <w:rsid w:val="00BC7102"/>
    <w:rsid w:val="00C11071"/>
    <w:rsid w:val="00C57622"/>
    <w:rsid w:val="00C60214"/>
    <w:rsid w:val="00CA7353"/>
    <w:rsid w:val="00D62F6F"/>
    <w:rsid w:val="00DC0885"/>
    <w:rsid w:val="00DD44A7"/>
    <w:rsid w:val="00DE01B4"/>
    <w:rsid w:val="00E10010"/>
    <w:rsid w:val="00E36DE8"/>
    <w:rsid w:val="00EA3614"/>
    <w:rsid w:val="00EB2B60"/>
    <w:rsid w:val="00EE0A64"/>
    <w:rsid w:val="00F046D8"/>
    <w:rsid w:val="00F21507"/>
    <w:rsid w:val="00F5177C"/>
    <w:rsid w:val="00F53394"/>
    <w:rsid w:val="00F8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E225B"/>
  <w15:docId w15:val="{D64B02F3-CC64-4769-B141-8CE8AFB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05"/>
    <w:pPr>
      <w:spacing w:after="4" w:line="261" w:lineRule="auto"/>
      <w:ind w:left="11" w:hanging="10"/>
    </w:pPr>
    <w:rPr>
      <w:rFonts w:ascii="Calibri" w:eastAsia="Calibri" w:hAnsi="Calibri" w:cs="Calibri"/>
      <w:color w:val="181717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531805"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181717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531805"/>
    <w:pPr>
      <w:keepNext/>
      <w:keepLines/>
      <w:spacing w:after="104"/>
      <w:ind w:left="11" w:hanging="10"/>
      <w:outlineLvl w:val="1"/>
    </w:pPr>
    <w:rPr>
      <w:rFonts w:ascii="Calibri" w:eastAsia="Calibri" w:hAnsi="Calibri" w:cs="Calibri"/>
      <w:color w:val="181717"/>
      <w:sz w:val="24"/>
      <w:u w:val="single" w:color="1817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31805"/>
    <w:rPr>
      <w:rFonts w:ascii="Calibri" w:eastAsia="Calibri" w:hAnsi="Calibri" w:cs="Calibri"/>
      <w:color w:val="181717"/>
      <w:sz w:val="24"/>
      <w:u w:val="single" w:color="181717"/>
    </w:rPr>
  </w:style>
  <w:style w:type="character" w:customStyle="1" w:styleId="Titre1Car">
    <w:name w:val="Titre 1 Car"/>
    <w:link w:val="Titre1"/>
    <w:rsid w:val="00531805"/>
    <w:rPr>
      <w:rFonts w:ascii="Calibri" w:eastAsia="Calibri" w:hAnsi="Calibri" w:cs="Calibri"/>
      <w:b/>
      <w:color w:val="181717"/>
      <w:sz w:val="36"/>
    </w:rPr>
  </w:style>
  <w:style w:type="paragraph" w:styleId="En-tte">
    <w:name w:val="header"/>
    <w:basedOn w:val="Normal"/>
    <w:link w:val="En-tt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622"/>
    <w:rPr>
      <w:rFonts w:ascii="Calibri" w:eastAsia="Calibri" w:hAnsi="Calibri" w:cs="Calibri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622"/>
    <w:rPr>
      <w:rFonts w:ascii="Calibri" w:eastAsia="Calibri" w:hAnsi="Calibri" w:cs="Calibri"/>
      <w:color w:val="181717"/>
      <w:sz w:val="24"/>
    </w:rPr>
  </w:style>
  <w:style w:type="character" w:styleId="Textedelespacerserv">
    <w:name w:val="Placeholder Text"/>
    <w:basedOn w:val="Policepardfaut"/>
    <w:uiPriority w:val="99"/>
    <w:semiHidden/>
    <w:rsid w:val="00A45626"/>
    <w:rPr>
      <w:color w:val="808080"/>
    </w:rPr>
  </w:style>
  <w:style w:type="paragraph" w:styleId="Paragraphedeliste">
    <w:name w:val="List Paragraph"/>
    <w:basedOn w:val="Normal"/>
    <w:uiPriority w:val="34"/>
    <w:qFormat/>
    <w:rsid w:val="0030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40DF-C9EF-4988-971E-211DDC4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Nicolas</dc:creator>
  <cp:keywords/>
  <dc:description/>
  <cp:lastModifiedBy>Anouk Deluz - Willemin</cp:lastModifiedBy>
  <cp:revision>2</cp:revision>
  <cp:lastPrinted>2022-09-26T07:50:00Z</cp:lastPrinted>
  <dcterms:created xsi:type="dcterms:W3CDTF">2023-05-14T11:22:00Z</dcterms:created>
  <dcterms:modified xsi:type="dcterms:W3CDTF">2023-05-14T11:22:00Z</dcterms:modified>
</cp:coreProperties>
</file>